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E3" w:rsidRPr="00042314" w:rsidRDefault="009F22E3" w:rsidP="009F22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4C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  <w:r w:rsidRPr="004E124C">
        <w:rPr>
          <w:rFonts w:ascii="Times New Roman" w:hAnsi="Times New Roman" w:cs="Times New Roman"/>
          <w:sz w:val="24"/>
          <w:szCs w:val="24"/>
        </w:rPr>
        <w:t xml:space="preserve"> </w:t>
      </w:r>
      <w:r w:rsidRPr="00042314">
        <w:rPr>
          <w:rFonts w:ascii="Times New Roman" w:hAnsi="Times New Roman" w:cs="Times New Roman"/>
          <w:b/>
        </w:rPr>
        <w:t>закупаемых работ</w:t>
      </w:r>
    </w:p>
    <w:p w:rsidR="009F22E3" w:rsidRPr="004E124C" w:rsidRDefault="009F22E3" w:rsidP="009F22E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 w:eastAsia="zh-CN"/>
        </w:rPr>
      </w:pPr>
      <w:r w:rsidRPr="004E124C">
        <w:rPr>
          <w:rFonts w:ascii="Times New Roman" w:hAnsi="Times New Roman" w:cs="Times New Roman"/>
          <w:b/>
          <w:sz w:val="24"/>
          <w:szCs w:val="24"/>
          <w:lang w:val="kk-KZ" w:eastAsia="zh-CN"/>
        </w:rPr>
        <w:t>по выполнению услуги «Теплотехнические испытания котлоагрегатов ст№1,3,4 АО «АТЭЦ»»</w:t>
      </w:r>
    </w:p>
    <w:p w:rsidR="009F22E3" w:rsidRPr="004E124C" w:rsidRDefault="009F22E3" w:rsidP="009F22E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 w:eastAsia="zh-CN"/>
        </w:rPr>
      </w:pPr>
    </w:p>
    <w:p w:rsidR="009F22E3" w:rsidRPr="004E124C" w:rsidRDefault="009F22E3" w:rsidP="009F22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>В соответствии с перечнем работ на 2020 год, запланировано выполнение работ по обеспечению надежности и экономичности эксплуатации энергетического оборудования АО «</w:t>
      </w:r>
      <w:proofErr w:type="spellStart"/>
      <w:r w:rsidRPr="004E124C">
        <w:rPr>
          <w:rFonts w:ascii="Times New Roman" w:hAnsi="Times New Roman" w:cs="Times New Roman"/>
          <w:sz w:val="24"/>
          <w:szCs w:val="24"/>
        </w:rPr>
        <w:t>Атырауская</w:t>
      </w:r>
      <w:proofErr w:type="spellEnd"/>
      <w:r w:rsidRPr="004E124C">
        <w:rPr>
          <w:rFonts w:ascii="Times New Roman" w:hAnsi="Times New Roman" w:cs="Times New Roman"/>
          <w:sz w:val="24"/>
          <w:szCs w:val="24"/>
        </w:rPr>
        <w:t xml:space="preserve"> ТЭЦ» за счет режимно-наладочных мероприятий и испытаний, а именно:</w:t>
      </w:r>
    </w:p>
    <w:p w:rsidR="009F22E3" w:rsidRPr="004E124C" w:rsidRDefault="009F22E3" w:rsidP="009F22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>- испытания котлов, вспомогательного оборудования;</w:t>
      </w:r>
    </w:p>
    <w:p w:rsidR="009F22E3" w:rsidRPr="004E124C" w:rsidRDefault="009F22E3" w:rsidP="009F22E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>Требования к потенциальному поставщику:</w:t>
      </w:r>
    </w:p>
    <w:p w:rsidR="009F22E3" w:rsidRPr="004E124C" w:rsidRDefault="009F22E3" w:rsidP="009F22E3">
      <w:pPr>
        <w:shd w:val="clear" w:color="auto" w:fill="FFFFFF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>1. Потенциальный поставщик работ обязан иметь:</w:t>
      </w:r>
    </w:p>
    <w:p w:rsidR="009F22E3" w:rsidRPr="004E124C" w:rsidRDefault="009F22E3" w:rsidP="009F22E3">
      <w:pPr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>Аттестат на право проведения работ в области обеспечения промышленной безопасности (в   энергетической отрасли);</w:t>
      </w:r>
    </w:p>
    <w:p w:rsidR="009F22E3" w:rsidRPr="004E124C" w:rsidRDefault="009F22E3" w:rsidP="009F22E3">
      <w:pPr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>разрешительные документы согласно пункту 2 настоящей тех. спецификации.</w:t>
      </w:r>
    </w:p>
    <w:p w:rsidR="009F22E3" w:rsidRPr="004E124C" w:rsidRDefault="009F22E3" w:rsidP="009F22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pacing w:val="-4"/>
          <w:sz w:val="24"/>
          <w:szCs w:val="24"/>
        </w:rPr>
        <w:t xml:space="preserve">Потенциальный поставщик должен иметь квалифицированный персонал, имеющий опыт в области, соответствующей предмету закупок, с предоставлением </w:t>
      </w:r>
      <w:r w:rsidRPr="004E124C">
        <w:rPr>
          <w:rFonts w:ascii="Times New Roman" w:hAnsi="Times New Roman" w:cs="Times New Roman"/>
          <w:sz w:val="24"/>
          <w:szCs w:val="24"/>
        </w:rPr>
        <w:t>копий дипломов о техническом образовании, квалификационных удостоверений специалистов и протоколов проверки знаний требований промышленной безопасности по производству работ на опасных производственных объектах.</w:t>
      </w:r>
    </w:p>
    <w:p w:rsidR="009F22E3" w:rsidRPr="004E124C" w:rsidRDefault="009F22E3" w:rsidP="009F22E3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 xml:space="preserve">Потенциальный поставщик должен </w:t>
      </w:r>
      <w:proofErr w:type="gramStart"/>
      <w:r w:rsidRPr="004E124C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4E124C">
        <w:rPr>
          <w:rFonts w:ascii="Times New Roman" w:hAnsi="Times New Roman" w:cs="Times New Roman"/>
          <w:sz w:val="24"/>
          <w:szCs w:val="24"/>
        </w:rPr>
        <w:t xml:space="preserve"> о наличие собственного приборного парка для проведения измерений</w:t>
      </w:r>
      <w:r w:rsidRPr="004E124C">
        <w:rPr>
          <w:rFonts w:ascii="Times New Roman" w:hAnsi="Times New Roman" w:cs="Times New Roman"/>
          <w:b/>
          <w:sz w:val="24"/>
          <w:szCs w:val="24"/>
        </w:rPr>
        <w:t>.</w:t>
      </w:r>
      <w:r w:rsidRPr="004E124C">
        <w:rPr>
          <w:rFonts w:ascii="Times New Roman" w:hAnsi="Times New Roman" w:cs="Times New Roman"/>
          <w:sz w:val="24"/>
          <w:szCs w:val="24"/>
        </w:rPr>
        <w:t xml:space="preserve"> Приборы должны быть сертифицированы в РК и иметь документы о поверке. Приборный парк должен быть укомплектован для полного и качественного выполнения работ (не менее 2 газоанализаторов). </w:t>
      </w:r>
    </w:p>
    <w:p w:rsidR="009F22E3" w:rsidRPr="004E124C" w:rsidRDefault="009F22E3" w:rsidP="009F22E3">
      <w:pPr>
        <w:pStyle w:val="a3"/>
        <w:numPr>
          <w:ilvl w:val="0"/>
          <w:numId w:val="2"/>
        </w:numPr>
        <w:tabs>
          <w:tab w:val="center" w:pos="4677"/>
          <w:tab w:val="right" w:pos="9355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>Квалификационные требования по видам работ (услуг) к персоналу потенциального поставщика</w:t>
      </w:r>
    </w:p>
    <w:p w:rsidR="009F22E3" w:rsidRPr="004E124C" w:rsidRDefault="009F22E3" w:rsidP="009F22E3">
      <w:pPr>
        <w:pStyle w:val="a3"/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pacing w:val="-4"/>
          <w:sz w:val="24"/>
          <w:szCs w:val="24"/>
        </w:rPr>
        <w:t>Количество специалистов, человек (не менее) - 2</w:t>
      </w:r>
      <w:r w:rsidRPr="004E124C">
        <w:rPr>
          <w:rFonts w:ascii="Times New Roman" w:hAnsi="Times New Roman" w:cs="Times New Roman"/>
          <w:sz w:val="24"/>
          <w:szCs w:val="24"/>
        </w:rPr>
        <w:t>;</w:t>
      </w:r>
    </w:p>
    <w:p w:rsidR="009F22E3" w:rsidRPr="004E124C" w:rsidRDefault="009F22E3" w:rsidP="009F22E3">
      <w:pPr>
        <w:pStyle w:val="a3"/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>Наименование дипломов о высшем техническом образовании, удостоверений, свидетельств о квалификации и др.:</w:t>
      </w:r>
    </w:p>
    <w:p w:rsidR="009F22E3" w:rsidRPr="004E124C" w:rsidRDefault="009F22E3" w:rsidP="009F22E3">
      <w:pPr>
        <w:pStyle w:val="a3"/>
        <w:numPr>
          <w:ilvl w:val="1"/>
          <w:numId w:val="4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 xml:space="preserve">Диплом (высшее техническое или теплотехническое образование); </w:t>
      </w:r>
    </w:p>
    <w:p w:rsidR="009F22E3" w:rsidRPr="004E124C" w:rsidRDefault="009F22E3" w:rsidP="009F22E3">
      <w:pPr>
        <w:pStyle w:val="a3"/>
        <w:numPr>
          <w:ilvl w:val="0"/>
          <w:numId w:val="4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pacing w:val="-4"/>
          <w:sz w:val="24"/>
          <w:szCs w:val="24"/>
        </w:rPr>
        <w:t xml:space="preserve">Протокол проверки знаний промышленной безопасности по производству работ на опасных производственных объектах (в соответствии с </w:t>
      </w:r>
      <w:r w:rsidRPr="004E124C">
        <w:rPr>
          <w:rFonts w:ascii="Times New Roman" w:hAnsi="Times New Roman" w:cs="Times New Roman"/>
          <w:sz w:val="24"/>
          <w:szCs w:val="24"/>
        </w:rPr>
        <w:t>Правилами работы с персоналом в энергетических организациях РК п.15.);</w:t>
      </w:r>
    </w:p>
    <w:p w:rsidR="009F22E3" w:rsidRPr="004E124C" w:rsidRDefault="009F22E3" w:rsidP="009F22E3">
      <w:pPr>
        <w:numPr>
          <w:ilvl w:val="0"/>
          <w:numId w:val="4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 xml:space="preserve">Документы, подтверждающие наличие практического опыта проведения данного типа работ </w:t>
      </w:r>
      <w:r w:rsidRPr="004E124C"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с </w:t>
      </w:r>
      <w:r w:rsidRPr="004E124C">
        <w:rPr>
          <w:rFonts w:ascii="Times New Roman" w:hAnsi="Times New Roman" w:cs="Times New Roman"/>
          <w:sz w:val="24"/>
          <w:szCs w:val="24"/>
        </w:rPr>
        <w:t>Законом о гражданской защите (статья 79).</w:t>
      </w:r>
    </w:p>
    <w:p w:rsidR="009F22E3" w:rsidRPr="004E124C" w:rsidRDefault="009F22E3" w:rsidP="009F22E3">
      <w:pPr>
        <w:numPr>
          <w:ilvl w:val="0"/>
          <w:numId w:val="4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 xml:space="preserve">Протокол проверки знаний в ДЧС и разрешение для проведения работ на газоиспользующем оборудовании </w:t>
      </w:r>
      <w:r w:rsidRPr="004E124C">
        <w:rPr>
          <w:rFonts w:ascii="Times New Roman" w:hAnsi="Times New Roman" w:cs="Times New Roman"/>
          <w:spacing w:val="-4"/>
          <w:sz w:val="24"/>
          <w:szCs w:val="24"/>
        </w:rPr>
        <w:t xml:space="preserve">(в соответствии с </w:t>
      </w:r>
      <w:r w:rsidRPr="004E124C">
        <w:rPr>
          <w:rFonts w:ascii="Times New Roman" w:hAnsi="Times New Roman" w:cs="Times New Roman"/>
          <w:sz w:val="24"/>
          <w:szCs w:val="24"/>
        </w:rPr>
        <w:t>Правилами работы с персоналом в энергетических организациях РК п.15.);</w:t>
      </w:r>
    </w:p>
    <w:p w:rsidR="009F22E3" w:rsidRPr="004E124C" w:rsidRDefault="009F22E3" w:rsidP="009F22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4C">
        <w:rPr>
          <w:rFonts w:ascii="Times New Roman" w:hAnsi="Times New Roman" w:cs="Times New Roman"/>
          <w:b/>
          <w:sz w:val="24"/>
          <w:szCs w:val="24"/>
        </w:rPr>
        <w:t xml:space="preserve">Производство работ должно осуществляться на основании </w:t>
      </w:r>
      <w:proofErr w:type="gramStart"/>
      <w:r w:rsidRPr="004E124C">
        <w:rPr>
          <w:rFonts w:ascii="Times New Roman" w:hAnsi="Times New Roman" w:cs="Times New Roman"/>
          <w:b/>
          <w:sz w:val="24"/>
          <w:szCs w:val="24"/>
        </w:rPr>
        <w:t>перечисленной</w:t>
      </w:r>
      <w:proofErr w:type="gramEnd"/>
      <w:r w:rsidRPr="004E124C">
        <w:rPr>
          <w:rFonts w:ascii="Times New Roman" w:hAnsi="Times New Roman" w:cs="Times New Roman"/>
          <w:b/>
          <w:sz w:val="24"/>
          <w:szCs w:val="24"/>
        </w:rPr>
        <w:t xml:space="preserve"> НТД:</w:t>
      </w:r>
    </w:p>
    <w:p w:rsidR="009F22E3" w:rsidRPr="004E124C" w:rsidRDefault="009F22E3" w:rsidP="009F22E3">
      <w:pPr>
        <w:numPr>
          <w:ilvl w:val="0"/>
          <w:numId w:val="5"/>
        </w:numPr>
        <w:tabs>
          <w:tab w:val="left" w:pos="851"/>
        </w:tabs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>Закон «О гражданской Защите»;</w:t>
      </w:r>
    </w:p>
    <w:p w:rsidR="009F22E3" w:rsidRPr="004E124C" w:rsidRDefault="009F22E3" w:rsidP="009F22E3">
      <w:pPr>
        <w:numPr>
          <w:ilvl w:val="0"/>
          <w:numId w:val="5"/>
        </w:numPr>
        <w:tabs>
          <w:tab w:val="left" w:pos="851"/>
        </w:tabs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>Правила технической эксплуатации электрических станций и сетей, утв. приказом Министра энергетики Республики Казахстан от 30 марта 2015 года № 247;</w:t>
      </w:r>
    </w:p>
    <w:p w:rsidR="009F22E3" w:rsidRPr="004E124C" w:rsidRDefault="009F22E3" w:rsidP="009F22E3">
      <w:pPr>
        <w:numPr>
          <w:ilvl w:val="0"/>
          <w:numId w:val="5"/>
        </w:numPr>
        <w:tabs>
          <w:tab w:val="left" w:pos="851"/>
        </w:tabs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>Правила обеспечения промышленной безопасности при эксплуатации оборудования, работающего под давлением, утв. приказом Министра по инвестициям и развитию Республики Казахстан от 30 декабря 2014 года № 358;</w:t>
      </w:r>
    </w:p>
    <w:p w:rsidR="009F22E3" w:rsidRPr="004E124C" w:rsidRDefault="009F22E3" w:rsidP="009F22E3">
      <w:pPr>
        <w:numPr>
          <w:ilvl w:val="0"/>
          <w:numId w:val="5"/>
        </w:numPr>
        <w:tabs>
          <w:tab w:val="left" w:pos="851"/>
        </w:tabs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>Правила пожарной безопасности для энергетических предприятий, утв. приказом Министра энергетики Республики Казахстан от 20 февраля 2015 года № 123;</w:t>
      </w:r>
    </w:p>
    <w:p w:rsidR="009F22E3" w:rsidRPr="004E124C" w:rsidRDefault="009F22E3" w:rsidP="009F22E3">
      <w:pPr>
        <w:numPr>
          <w:ilvl w:val="0"/>
          <w:numId w:val="5"/>
        </w:numPr>
        <w:tabs>
          <w:tab w:val="left" w:pos="851"/>
        </w:tabs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lastRenderedPageBreak/>
        <w:t>Правила техники безопасности при эксплуатации тепломеханического оборудования электростанций и тепловых сетей, утв. приказом Министра энергетики Республики Казахстан от 20 февраля 2015 года № 122;</w:t>
      </w:r>
    </w:p>
    <w:p w:rsidR="009F22E3" w:rsidRPr="004E124C" w:rsidRDefault="009F22E3" w:rsidP="009F22E3">
      <w:pPr>
        <w:numPr>
          <w:ilvl w:val="0"/>
          <w:numId w:val="5"/>
        </w:numPr>
        <w:tabs>
          <w:tab w:val="left" w:pos="993"/>
        </w:tabs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>РД 34 РК.1-26.303-05. Методические указания по проведению эксплуатационных испытаний котельных установок для оценки качества ремонта;</w:t>
      </w:r>
    </w:p>
    <w:p w:rsidR="009F22E3" w:rsidRPr="004E124C" w:rsidRDefault="009F22E3" w:rsidP="009F22E3">
      <w:pPr>
        <w:numPr>
          <w:ilvl w:val="0"/>
          <w:numId w:val="5"/>
        </w:numPr>
        <w:tabs>
          <w:tab w:val="left" w:pos="993"/>
        </w:tabs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>РД 34 РК. 09.155-04. Методические указания по составлению и содержанию энергетических характеристик оборудования тепловых электростанций;</w:t>
      </w:r>
    </w:p>
    <w:p w:rsidR="009F22E3" w:rsidRPr="004E124C" w:rsidRDefault="009F22E3" w:rsidP="009F22E3">
      <w:pPr>
        <w:numPr>
          <w:ilvl w:val="0"/>
          <w:numId w:val="5"/>
        </w:numPr>
        <w:tabs>
          <w:tab w:val="left" w:pos="993"/>
        </w:tabs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>ОСТ 108.031.08-85, ОСТ 108.031.10-85 «Котлы стационарные и трубопроводы пара и горячей воды. Нормы расчета на прочность», утв. Министерством черной металлургии СССР от 04.07.87г.</w:t>
      </w:r>
    </w:p>
    <w:p w:rsidR="009F22E3" w:rsidRPr="004E124C" w:rsidRDefault="009F22E3" w:rsidP="009F22E3">
      <w:pPr>
        <w:numPr>
          <w:ilvl w:val="0"/>
          <w:numId w:val="5"/>
        </w:numPr>
        <w:tabs>
          <w:tab w:val="left" w:pos="993"/>
        </w:tabs>
        <w:spacing w:after="0"/>
        <w:ind w:hanging="8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 xml:space="preserve">«Методические указания по обследованию котельных и проведению технических </w:t>
      </w:r>
    </w:p>
    <w:p w:rsidR="009F22E3" w:rsidRPr="004E124C" w:rsidRDefault="009F22E3" w:rsidP="009F22E3">
      <w:pPr>
        <w:tabs>
          <w:tab w:val="left" w:pos="993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 xml:space="preserve">       освидетельствований паровых и водогрейных котлов», утв. Государственным комитетом </w:t>
      </w:r>
    </w:p>
    <w:p w:rsidR="009F22E3" w:rsidRPr="004E124C" w:rsidRDefault="009F22E3" w:rsidP="009F22E3">
      <w:pPr>
        <w:tabs>
          <w:tab w:val="left" w:pos="993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 xml:space="preserve">       РК по ЧС Госгортехнадзором РК от 21.04.94г.</w:t>
      </w:r>
    </w:p>
    <w:p w:rsidR="009F22E3" w:rsidRPr="004E124C" w:rsidRDefault="009F22E3" w:rsidP="009F22E3">
      <w:pPr>
        <w:numPr>
          <w:ilvl w:val="0"/>
          <w:numId w:val="5"/>
        </w:numPr>
        <w:tabs>
          <w:tab w:val="left" w:pos="993"/>
        </w:tabs>
        <w:spacing w:after="0"/>
        <w:ind w:hanging="8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 xml:space="preserve">«Рекомендации по контролю микроструктуры металла методом оттисков. М., СЦНТИ </w:t>
      </w:r>
    </w:p>
    <w:p w:rsidR="009F22E3" w:rsidRPr="004E124C" w:rsidRDefault="009F22E3" w:rsidP="009F22E3">
      <w:pPr>
        <w:tabs>
          <w:tab w:val="left" w:pos="993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 xml:space="preserve">       ОРГРЭС, 1969г.», утв. Главным техническим управлением по эксплуатации    </w:t>
      </w:r>
    </w:p>
    <w:p w:rsidR="009F22E3" w:rsidRPr="004E124C" w:rsidRDefault="009F22E3" w:rsidP="009F22E3">
      <w:pPr>
        <w:tabs>
          <w:tab w:val="left" w:pos="993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 xml:space="preserve">       энергосистем СССР от 24.05.88г.</w:t>
      </w:r>
    </w:p>
    <w:p w:rsidR="009F22E3" w:rsidRPr="004E124C" w:rsidRDefault="009F22E3" w:rsidP="009F22E3">
      <w:pPr>
        <w:numPr>
          <w:ilvl w:val="0"/>
          <w:numId w:val="5"/>
        </w:numPr>
        <w:tabs>
          <w:tab w:val="left" w:pos="993"/>
        </w:tabs>
        <w:spacing w:after="0"/>
        <w:ind w:hanging="8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 xml:space="preserve"> РД-05-07-96 «Методические указания по обследованию и техническому</w:t>
      </w:r>
    </w:p>
    <w:p w:rsidR="009F22E3" w:rsidRPr="004E124C" w:rsidRDefault="009F22E3" w:rsidP="009F22E3">
      <w:pPr>
        <w:tabs>
          <w:tab w:val="left" w:pos="993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 xml:space="preserve">       освидетельствованию объектов котлонадзора», утв. </w:t>
      </w:r>
      <w:proofErr w:type="spellStart"/>
      <w:r w:rsidRPr="004E124C">
        <w:rPr>
          <w:rFonts w:ascii="Times New Roman" w:hAnsi="Times New Roman" w:cs="Times New Roman"/>
          <w:sz w:val="24"/>
          <w:szCs w:val="24"/>
        </w:rPr>
        <w:t>Гостехнадзор</w:t>
      </w:r>
      <w:proofErr w:type="spellEnd"/>
      <w:r w:rsidRPr="004E124C">
        <w:rPr>
          <w:rFonts w:ascii="Times New Roman" w:hAnsi="Times New Roman" w:cs="Times New Roman"/>
          <w:sz w:val="24"/>
          <w:szCs w:val="24"/>
        </w:rPr>
        <w:t xml:space="preserve"> РК от 28.02.96г.</w:t>
      </w:r>
    </w:p>
    <w:p w:rsidR="009F22E3" w:rsidRPr="004E124C" w:rsidRDefault="009F22E3" w:rsidP="009F22E3">
      <w:pPr>
        <w:numPr>
          <w:ilvl w:val="0"/>
          <w:numId w:val="5"/>
        </w:numPr>
        <w:tabs>
          <w:tab w:val="left" w:pos="993"/>
        </w:tabs>
        <w:spacing w:after="0"/>
        <w:ind w:hanging="8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 xml:space="preserve"> РТМ 108.031.112-80 «Котлы стационарные паровые и водогрейные и трубопроводы </w:t>
      </w:r>
    </w:p>
    <w:p w:rsidR="009F22E3" w:rsidRPr="004E124C" w:rsidRDefault="009F22E3" w:rsidP="009F22E3">
      <w:pPr>
        <w:tabs>
          <w:tab w:val="left" w:pos="993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 xml:space="preserve">       пара и горячей воды. Методы оценки долговечности колен трубопроводов», утв. </w:t>
      </w:r>
    </w:p>
    <w:p w:rsidR="009F22E3" w:rsidRPr="004E124C" w:rsidRDefault="009F22E3" w:rsidP="009F22E3">
      <w:pPr>
        <w:tabs>
          <w:tab w:val="left" w:pos="993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 xml:space="preserve">       Министерством энергетического машиностроения СССР от 01.08.80г.</w:t>
      </w:r>
    </w:p>
    <w:p w:rsidR="009F22E3" w:rsidRPr="004E124C" w:rsidRDefault="009F22E3" w:rsidP="009F22E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 xml:space="preserve">    И другие НТД РК при необходимости.</w:t>
      </w:r>
    </w:p>
    <w:p w:rsidR="009F22E3" w:rsidRPr="004E124C" w:rsidRDefault="009F22E3" w:rsidP="009F22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22E3" w:rsidRPr="004E124C" w:rsidRDefault="009F22E3" w:rsidP="009F22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>Результаты обследований, испытаний, наладки, расчеты и техническая экспертиза работ должны быть оформлены в виде технических отчетов, экспертных заключений, протоколов о возможности дальнейшей эксплуатации оборудования, ведомости дефектов с рекомендациями по их устранению.</w:t>
      </w:r>
    </w:p>
    <w:p w:rsidR="009F22E3" w:rsidRPr="004E124C" w:rsidRDefault="009F22E3" w:rsidP="009F22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22E3" w:rsidRPr="004E124C" w:rsidRDefault="009F22E3" w:rsidP="009F22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>В результате обследования должны быть произведены оценки технического состояния оборудования, даны рекомендации по выполнению технических мероприятий направленных на усовершенствование технологического процесса, улучшения ТЭП работы предприятия.</w:t>
      </w:r>
    </w:p>
    <w:p w:rsidR="009F22E3" w:rsidRPr="004E124C" w:rsidRDefault="009F22E3" w:rsidP="009F22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22E3" w:rsidRPr="004E124C" w:rsidRDefault="009F22E3" w:rsidP="009F22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22E3" w:rsidRPr="004E124C" w:rsidRDefault="009F22E3" w:rsidP="009F22E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 xml:space="preserve">Начальник ПТО                                </w:t>
      </w:r>
      <w:proofErr w:type="spellStart"/>
      <w:r w:rsidRPr="004E124C">
        <w:rPr>
          <w:rFonts w:ascii="Times New Roman" w:hAnsi="Times New Roman" w:cs="Times New Roman"/>
          <w:sz w:val="24"/>
          <w:szCs w:val="24"/>
        </w:rPr>
        <w:t>Жумаханов</w:t>
      </w:r>
      <w:proofErr w:type="spellEnd"/>
      <w:r w:rsidRPr="004E124C">
        <w:rPr>
          <w:rFonts w:ascii="Times New Roman" w:hAnsi="Times New Roman" w:cs="Times New Roman"/>
          <w:sz w:val="24"/>
          <w:szCs w:val="24"/>
        </w:rPr>
        <w:t xml:space="preserve"> С.К.</w:t>
      </w:r>
    </w:p>
    <w:p w:rsidR="009F22E3" w:rsidRDefault="009F22E3" w:rsidP="009F22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330" w:rsidRDefault="00AC4330">
      <w:bookmarkStart w:id="0" w:name="_GoBack"/>
      <w:bookmarkEnd w:id="0"/>
    </w:p>
    <w:sectPr w:rsidR="00AC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6A2"/>
    <w:multiLevelType w:val="hybridMultilevel"/>
    <w:tmpl w:val="D3F634C8"/>
    <w:lvl w:ilvl="0" w:tplc="63F8A23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1903D2B"/>
    <w:multiLevelType w:val="hybridMultilevel"/>
    <w:tmpl w:val="A22C13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8A6324"/>
    <w:multiLevelType w:val="hybridMultilevel"/>
    <w:tmpl w:val="D07E2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36DFC"/>
    <w:multiLevelType w:val="hybridMultilevel"/>
    <w:tmpl w:val="3746031E"/>
    <w:lvl w:ilvl="0" w:tplc="0736E67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87A49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F55C7"/>
    <w:multiLevelType w:val="hybridMultilevel"/>
    <w:tmpl w:val="ABE88EA0"/>
    <w:lvl w:ilvl="0" w:tplc="1E389F7A">
      <w:start w:val="2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23"/>
    <w:rsid w:val="00524B44"/>
    <w:rsid w:val="009F22E3"/>
    <w:rsid w:val="00AC4330"/>
    <w:rsid w:val="00D1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"/>
    <w:basedOn w:val="a"/>
    <w:qFormat/>
    <w:rsid w:val="009F2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"/>
    <w:basedOn w:val="a"/>
    <w:qFormat/>
    <w:rsid w:val="009F2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2</cp:revision>
  <dcterms:created xsi:type="dcterms:W3CDTF">2019-11-05T09:32:00Z</dcterms:created>
  <dcterms:modified xsi:type="dcterms:W3CDTF">2019-11-05T09:32:00Z</dcterms:modified>
</cp:coreProperties>
</file>